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 Shift in Tone: “I, Too”</w:t>
      </w:r>
    </w:p>
    <w:p>
      <w:pPr>
        <w:spacing w:before="0" w:after="0" w:line="240"/>
        <w:ind w:right="0" w:left="0" w:firstLine="0"/>
        <w:jc w:val="center"/>
        <w:rPr>
          <w:rFonts w:ascii="Times New Roman" w:hAnsi="Times New Roman" w:cs="Times New Roman" w:eastAsia="Times New Roman"/>
          <w:color w:val="auto"/>
          <w:spacing w:val="0"/>
          <w:position w:val="0"/>
          <w:sz w:val="24"/>
          <w:u w:val="single"/>
          <w:shd w:fill="auto" w:val="clear"/>
        </w:rPr>
      </w:pPr>
    </w:p>
    <w:p>
      <w:pPr>
        <w:spacing w:before="0" w:after="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Harlem Renaissance gave rise to many distinguished African American poets that wrote on their experiences and emotions during the early twentieth century. This historical period in American history was filled with racial discrimination and segregation. A prominent voice during the Harlem Renaissance in regards to literature and race was poet Langston Hughes. His work “I, Too” highlights the challenges and emotions that African Americans faced from slavery to the early 20</w:t>
      </w:r>
      <w:r>
        <w:rPr>
          <w:rFonts w:ascii="Times New Roman" w:hAnsi="Times New Roman" w:cs="Times New Roman" w:eastAsia="Times New Roman"/>
          <w:color w:val="auto"/>
          <w:spacing w:val="0"/>
          <w:position w:val="0"/>
          <w:sz w:val="24"/>
          <w:shd w:fill="auto" w:val="clear"/>
          <w:vertAlign w:val="superscript"/>
        </w:rPr>
        <w:t xml:space="preserve">th</w:t>
      </w:r>
      <w:r>
        <w:rPr>
          <w:rFonts w:ascii="Times New Roman" w:hAnsi="Times New Roman" w:cs="Times New Roman" w:eastAsia="Times New Roman"/>
          <w:color w:val="auto"/>
          <w:spacing w:val="0"/>
          <w:position w:val="0"/>
          <w:sz w:val="24"/>
          <w:shd w:fill="auto" w:val="clear"/>
        </w:rPr>
        <w:t xml:space="preserve"> century. The speaker constructs a distinct American society within the work. The first-person point of view allows for better insight into the speaker’s mentality. “I, Too” is narrated by a man that is facing oppression but, despite his circumstances, remains optimistic for the future. Hughes’ use of a shift in tone aids in the development of the speaker’s complex attitude on the subject of racism and segregation within the poem.</w:t>
      </w:r>
    </w:p>
    <w:p>
      <w:pPr>
        <w:spacing w:before="0" w:after="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Hughes uses a shift in tone in “I, Too” to place emphasis on the significance of racial equality. In “I, Too,” Hughes first begins with a defiant tone through the line “I, too, sing America” (line 1). This introduction confirms the purpose that Hughes is writing for, which is the denouncement of racism during the early twentieth century. Hughes uses the phrase “Nobody’ll dare/ Say to me/” (lines 11-12) inferring an uprising and displaying the speaker’s confidence. This tone of defiance captures the reader’s attention to understand what the poet is expressing. Hughes’ experiences and observations during the early twentieth century allow him to realistically elaborate the emotions of African Americans. The use of “too” (line 1) as a universal pronoun shows that the speaker in this poem is not alone and he is declaring this statement on behalf of the other African Americans. This representation is also evident as the speaker states that he is “the darker brother” (line 2). </w:t>
      </w:r>
    </w:p>
    <w:p>
      <w:pPr>
        <w:spacing w:before="0" w:after="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poet transitions into a tone of optimism when he writes “Tomorrow,/ I’ll sit at the table” (lines 8-9). These two lines express his hope that in the near future equality will be reached and his belief in the possibility of a refined America. This tone allows the reader to empathize with the speaker and understand his desire for a change in America at the time. The two tones complement one another while also developing the comprehension of Hughes’ perspective in this poem.</w:t>
      </w:r>
    </w:p>
    <w:p>
      <w:pPr>
        <w:spacing w:before="0" w:after="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Hughes writes in the first person narrative to simulate being inside of the speaker’s thoughts and emotions. The speaker begins the poem with an unbothered and positive attitude but later transitions into a bold attitude through the poet’s use of language and word choice. The use of the word “sing” (line 1) creates a joyous allusion. The syntax that Hughes utilizes contributes to the development of the speaker’s attitude. In the second stanza, the speaker states that he remains content despite the circumstances he is faced with. The optimism of the speaker is shown when he states that he would “laugh,/ And eat well,/ And grow strong” (lines 5-7). This metaphorical phrase emphasizes the will power of African Americans during the early twentieth century. The speaker’s expression of pride for the African American culture develops his bold attitude that becomes more evident during the third and forth stanzas. The speaker further expresses his valiance when he says, “They’ll see how beautiful I am” (line 16) in reference to America as a whole. The speaker characterizes the society as restrictive and unappreciative giving reason for his attitude on the subjects of racism and segregation. </w:t>
      </w:r>
    </w:p>
    <w:p>
      <w:pPr>
        <w:spacing w:before="0" w:after="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defiant yet optimistic tone in “I, Too” develops not only the attitude of Langston Hughes, but the speaker as well. As the speaker’s attitude develops from unbothered to bold the reader is able to empathize and understand the society depicted within the poem. It is during the Harlem Renaissance that African Americans were given the opportunity to share and appreciate their culture with America. The works of Langston Hughes provided America with realistic emotions and adversities that African Americans faced, especially through the analysis of “I, Too.”</w:t>
      </w:r>
    </w:p>
    <w:p>
      <w:pPr>
        <w:spacing w:before="0" w:after="0" w:line="48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Work Cited</w:t>
      </w:r>
    </w:p>
    <w:p>
      <w:pPr>
        <w:spacing w:before="0" w:after="0" w:line="48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0C0C0C"/>
          <w:spacing w:val="0"/>
          <w:position w:val="0"/>
          <w:sz w:val="24"/>
          <w:shd w:fill="auto" w:val="clear"/>
        </w:rPr>
        <w:t xml:space="preserve">Hughes, Langston. "I, Too." Mays, Kelly J. </w:t>
      </w:r>
      <w:r>
        <w:rPr>
          <w:rFonts w:ascii="Times New Roman" w:hAnsi="Times New Roman" w:cs="Times New Roman" w:eastAsia="Times New Roman"/>
          <w:i/>
          <w:color w:val="0C0C0C"/>
          <w:spacing w:val="0"/>
          <w:position w:val="0"/>
          <w:sz w:val="24"/>
          <w:shd w:fill="auto" w:val="clear"/>
        </w:rPr>
        <w:t xml:space="preserve">The Norton Introduction to Literature</w:t>
      </w:r>
      <w:r>
        <w:rPr>
          <w:rFonts w:ascii="Times New Roman" w:hAnsi="Times New Roman" w:cs="Times New Roman" w:eastAsia="Times New Roman"/>
          <w:color w:val="0C0C0C"/>
          <w:spacing w:val="0"/>
          <w:position w:val="0"/>
          <w:sz w:val="24"/>
          <w:shd w:fill="auto" w:val="clear"/>
        </w:rPr>
        <w:t xml:space="preserve">. New York, London: 2016. 716.</w:t>
      </w:r>
      <w:r>
        <w:rPr>
          <w:rFonts w:ascii="Times New Roman" w:hAnsi="Times New Roman" w:cs="Times New Roman" w:eastAsia="Times New Roman"/>
          <w:color w:val="auto"/>
          <w:spacing w:val="0"/>
          <w:position w:val="0"/>
          <w:sz w:val="24"/>
          <w:shd w:fill="auto" w:val="clear"/>
        </w:rPr>
        <w:t xml:space="preserve"> </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